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B9" w:rsidRDefault="00285AB9"/>
    <w:p w:rsidR="00285AB9" w:rsidRDefault="00285AB9"/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DD31E2" w:rsidRPr="006A65CC" w:rsidTr="00FF4BF1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285AB9" w:rsidRDefault="00285AB9" w:rsidP="00FF4BF1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D31E2" w:rsidRPr="00D12946" w:rsidRDefault="00DD31E2" w:rsidP="00FF4BF1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2946">
              <w:rPr>
                <w:rFonts w:ascii="Times New Roman" w:hAnsi="Times New Roman" w:cs="Times New Roman"/>
                <w:b/>
                <w:sz w:val="26"/>
                <w:szCs w:val="26"/>
              </w:rPr>
              <w:t>Пояснительная записка</w:t>
            </w:r>
          </w:p>
          <w:p w:rsidR="00DD31E2" w:rsidRPr="00D12946" w:rsidRDefault="00DD31E2" w:rsidP="00FF4BF1">
            <w:pPr>
              <w:pStyle w:val="ConsPlusTitl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2946">
              <w:rPr>
                <w:rFonts w:ascii="Times New Roman" w:hAnsi="Times New Roman" w:cs="Times New Roman"/>
                <w:sz w:val="26"/>
                <w:szCs w:val="26"/>
              </w:rPr>
              <w:t>к проекту приказа департамента труда и социальной поддержки населения Ярославской области</w:t>
            </w:r>
          </w:p>
          <w:p w:rsidR="00DD31E2" w:rsidRPr="00D12946" w:rsidRDefault="00DD31E2" w:rsidP="00C3030A">
            <w:pPr>
              <w:pStyle w:val="ConsNormal"/>
              <w:ind w:firstLine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294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3030A" w:rsidRPr="00D129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 внесении изменений в приказ департамента труда и социальной поддержки нас</w:t>
            </w:r>
            <w:r w:rsidR="00696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еления Ярославской области от 27.12</w:t>
            </w:r>
            <w:r w:rsidR="00364A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.2012 </w:t>
            </w:r>
            <w:r w:rsidR="00C3030A" w:rsidRPr="00D129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№ </w:t>
            </w:r>
            <w:r w:rsidR="00696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131</w:t>
            </w:r>
            <w:r w:rsidR="00364A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-12</w:t>
            </w:r>
          </w:p>
          <w:p w:rsidR="0084015D" w:rsidRDefault="0084015D" w:rsidP="00C3030A">
            <w:pPr>
              <w:pStyle w:val="ConsNormal"/>
              <w:ind w:firstLine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74BA6" w:rsidRPr="00D12946" w:rsidRDefault="00D74BA6" w:rsidP="00C3030A">
            <w:pPr>
              <w:pStyle w:val="ConsNormal"/>
              <w:ind w:firstLine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C7553E" w:rsidRPr="00D12946" w:rsidRDefault="00DD31E2" w:rsidP="00C7553E">
            <w:pPr>
              <w:pStyle w:val="Con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2946">
              <w:rPr>
                <w:rFonts w:ascii="Times New Roman" w:hAnsi="Times New Roman" w:cs="Times New Roman"/>
                <w:b/>
                <w:sz w:val="26"/>
                <w:szCs w:val="26"/>
              </w:rPr>
              <w:t>Общая характеристика проекта.</w:t>
            </w:r>
          </w:p>
          <w:p w:rsidR="00DD31E2" w:rsidRPr="00D12946" w:rsidRDefault="00922A92" w:rsidP="005773F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 w:cs="Times New Roman"/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 xml:space="preserve">         </w:t>
            </w:r>
            <w:r w:rsidR="00DD31E2" w:rsidRPr="00D12946">
              <w:rPr>
                <w:sz w:val="26"/>
                <w:szCs w:val="26"/>
              </w:rPr>
              <w:t>Приказом департамента труда и социальной поддержки нас</w:t>
            </w:r>
            <w:r w:rsidR="00941D4E" w:rsidRPr="00D12946">
              <w:rPr>
                <w:sz w:val="26"/>
                <w:szCs w:val="26"/>
              </w:rPr>
              <w:t>еле</w:t>
            </w:r>
            <w:r w:rsidR="0024500F" w:rsidRPr="00D12946">
              <w:rPr>
                <w:sz w:val="26"/>
                <w:szCs w:val="26"/>
              </w:rPr>
              <w:t xml:space="preserve">ния Ярославской области от </w:t>
            </w:r>
            <w:r w:rsidR="00A34112">
              <w:rPr>
                <w:sz w:val="26"/>
                <w:szCs w:val="26"/>
              </w:rPr>
              <w:t>27.12</w:t>
            </w:r>
            <w:r w:rsidR="000543BD">
              <w:rPr>
                <w:sz w:val="26"/>
                <w:szCs w:val="26"/>
              </w:rPr>
              <w:t>.2012</w:t>
            </w:r>
            <w:r w:rsidR="00DD31E2" w:rsidRPr="00D12946">
              <w:rPr>
                <w:sz w:val="26"/>
                <w:szCs w:val="26"/>
              </w:rPr>
              <w:t xml:space="preserve"> № </w:t>
            </w:r>
            <w:r w:rsidR="00A34112">
              <w:rPr>
                <w:sz w:val="26"/>
                <w:szCs w:val="26"/>
              </w:rPr>
              <w:t>13</w:t>
            </w:r>
            <w:r w:rsidR="000543BD">
              <w:rPr>
                <w:sz w:val="26"/>
                <w:szCs w:val="26"/>
              </w:rPr>
              <w:t>1-12</w:t>
            </w:r>
            <w:r w:rsidR="00DD31E2" w:rsidRPr="00D12946">
              <w:rPr>
                <w:sz w:val="26"/>
                <w:szCs w:val="26"/>
              </w:rPr>
              <w:t xml:space="preserve"> «</w:t>
            </w:r>
            <w:r w:rsidR="00DD31E2" w:rsidRPr="00D12946">
              <w:rPr>
                <w:rFonts w:eastAsiaTheme="minorHAnsi" w:cs="Times New Roman"/>
                <w:sz w:val="26"/>
                <w:szCs w:val="26"/>
              </w:rPr>
              <w:t xml:space="preserve">Об утверждении </w:t>
            </w:r>
            <w:r w:rsidR="00A34112">
              <w:rPr>
                <w:rFonts w:eastAsiaTheme="minorHAnsi" w:cs="Times New Roman"/>
                <w:sz w:val="26"/>
                <w:szCs w:val="26"/>
              </w:rPr>
              <w:t xml:space="preserve">Административного регламента предоставления государственной услуги по организации предоставления </w:t>
            </w:r>
            <w:r w:rsidR="00234752">
              <w:rPr>
                <w:rFonts w:eastAsiaTheme="minorHAnsi" w:cs="Times New Roman"/>
                <w:sz w:val="26"/>
                <w:szCs w:val="26"/>
              </w:rPr>
              <w:t xml:space="preserve">ежемесячной денежной выплаты </w:t>
            </w:r>
            <w:r w:rsidR="00CA41B7">
              <w:rPr>
                <w:rFonts w:eastAsiaTheme="minorHAnsi" w:cs="Times New Roman"/>
                <w:sz w:val="26"/>
                <w:szCs w:val="26"/>
              </w:rPr>
              <w:t xml:space="preserve">при рождении </w:t>
            </w:r>
            <w:r w:rsidR="00861364">
              <w:rPr>
                <w:rFonts w:eastAsiaTheme="minorHAnsi" w:cs="Times New Roman"/>
                <w:sz w:val="26"/>
                <w:szCs w:val="26"/>
              </w:rPr>
              <w:t xml:space="preserve">третьего ребенка </w:t>
            </w:r>
            <w:r w:rsidR="00843A73">
              <w:rPr>
                <w:rFonts w:eastAsiaTheme="minorHAnsi" w:cs="Times New Roman"/>
                <w:sz w:val="26"/>
                <w:szCs w:val="26"/>
              </w:rPr>
              <w:t>или последующих детей</w:t>
            </w:r>
            <w:r w:rsidR="004B5EE5" w:rsidRPr="00D12946">
              <w:rPr>
                <w:rFonts w:eastAsiaTheme="minorHAnsi" w:cs="Times New Roman"/>
                <w:sz w:val="26"/>
                <w:szCs w:val="26"/>
              </w:rPr>
              <w:t xml:space="preserve">» </w:t>
            </w:r>
            <w:r w:rsidR="00DD31E2" w:rsidRPr="00D12946">
              <w:rPr>
                <w:sz w:val="26"/>
                <w:szCs w:val="26"/>
              </w:rPr>
              <w:t xml:space="preserve">утвержден </w:t>
            </w:r>
            <w:r w:rsidR="005B485F">
              <w:rPr>
                <w:sz w:val="26"/>
                <w:szCs w:val="26"/>
              </w:rPr>
              <w:t>Административный регламент</w:t>
            </w:r>
            <w:r w:rsidR="00DA3728" w:rsidRPr="00D12946">
              <w:rPr>
                <w:rFonts w:eastAsiaTheme="minorHAnsi" w:cs="Times New Roman"/>
                <w:sz w:val="26"/>
                <w:szCs w:val="26"/>
              </w:rPr>
              <w:t xml:space="preserve"> </w:t>
            </w:r>
            <w:r w:rsidR="00B50A6B">
              <w:rPr>
                <w:rFonts w:eastAsiaTheme="minorHAnsi" w:cs="Times New Roman"/>
                <w:sz w:val="26"/>
                <w:szCs w:val="26"/>
              </w:rPr>
              <w:t>предоставления</w:t>
            </w:r>
            <w:r w:rsidR="005773FA" w:rsidRPr="00D12946">
              <w:rPr>
                <w:rFonts w:eastAsiaTheme="minorHAnsi" w:cs="Times New Roman"/>
                <w:sz w:val="26"/>
                <w:szCs w:val="26"/>
              </w:rPr>
              <w:t xml:space="preserve"> </w:t>
            </w:r>
            <w:r w:rsidR="00843A73">
              <w:rPr>
                <w:rFonts w:eastAsiaTheme="minorHAnsi" w:cs="Times New Roman"/>
                <w:sz w:val="26"/>
                <w:szCs w:val="26"/>
              </w:rPr>
              <w:t>ежемесячной денежной выплаты при рождении третьего ребенка или последующих детей</w:t>
            </w:r>
            <w:r w:rsidR="00843A73" w:rsidRPr="00D12946">
              <w:rPr>
                <w:rFonts w:eastAsiaTheme="minorHAnsi" w:cs="Times New Roman"/>
                <w:sz w:val="26"/>
                <w:szCs w:val="26"/>
              </w:rPr>
              <w:t xml:space="preserve"> </w:t>
            </w:r>
            <w:r w:rsidRPr="00D12946">
              <w:rPr>
                <w:rFonts w:eastAsiaTheme="minorHAnsi" w:cs="Times New Roman"/>
                <w:sz w:val="26"/>
                <w:szCs w:val="26"/>
              </w:rPr>
              <w:t>(далее</w:t>
            </w:r>
            <w:r w:rsidR="005032B8" w:rsidRPr="00D12946">
              <w:rPr>
                <w:rFonts w:eastAsiaTheme="minorHAnsi" w:cs="Times New Roman"/>
                <w:sz w:val="26"/>
                <w:szCs w:val="26"/>
              </w:rPr>
              <w:t xml:space="preserve"> </w:t>
            </w:r>
            <w:r w:rsidR="005B485F">
              <w:rPr>
                <w:rFonts w:eastAsiaTheme="minorHAnsi" w:cs="Times New Roman"/>
                <w:sz w:val="26"/>
                <w:szCs w:val="26"/>
              </w:rPr>
              <w:t>–</w:t>
            </w:r>
            <w:r w:rsidRPr="00D12946">
              <w:rPr>
                <w:rFonts w:eastAsiaTheme="minorHAnsi" w:cs="Times New Roman"/>
                <w:sz w:val="26"/>
                <w:szCs w:val="26"/>
              </w:rPr>
              <w:t xml:space="preserve"> </w:t>
            </w:r>
            <w:r w:rsidR="005B485F">
              <w:rPr>
                <w:rFonts w:eastAsiaTheme="minorHAnsi" w:cs="Times New Roman"/>
                <w:sz w:val="26"/>
                <w:szCs w:val="26"/>
              </w:rPr>
              <w:t>Административный регламент</w:t>
            </w:r>
            <w:r w:rsidRPr="00D12946">
              <w:rPr>
                <w:rFonts w:eastAsiaTheme="minorHAnsi" w:cs="Times New Roman"/>
                <w:sz w:val="26"/>
                <w:szCs w:val="26"/>
              </w:rPr>
              <w:t>).</w:t>
            </w:r>
          </w:p>
          <w:p w:rsidR="00B91CD3" w:rsidRPr="00D12946" w:rsidRDefault="00F251F3" w:rsidP="00B91CD3">
            <w:pPr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 xml:space="preserve">Проект приказа </w:t>
            </w:r>
            <w:r w:rsidR="00EF7ECC" w:rsidRPr="00D12946">
              <w:rPr>
                <w:sz w:val="26"/>
                <w:szCs w:val="26"/>
              </w:rPr>
              <w:t xml:space="preserve">подготовлен  в целях приведения Порядка в соответствие </w:t>
            </w:r>
            <w:r w:rsidR="0091135D" w:rsidRPr="00D12946">
              <w:rPr>
                <w:sz w:val="26"/>
                <w:szCs w:val="26"/>
              </w:rPr>
              <w:t>с Ф</w:t>
            </w:r>
            <w:r w:rsidR="00523E17" w:rsidRPr="00D12946">
              <w:rPr>
                <w:sz w:val="26"/>
                <w:szCs w:val="26"/>
              </w:rPr>
              <w:t xml:space="preserve">едеральным законом </w:t>
            </w:r>
            <w:r w:rsidR="00EB7C95" w:rsidRPr="00D12946">
              <w:rPr>
                <w:sz w:val="26"/>
                <w:szCs w:val="26"/>
              </w:rPr>
              <w:t>от 14.07.2022 № 236-ФЗ «О Фонде пенсионного и социального страхования Российской Федерации» в части переименования с 01.01.2023 Пенсионного фонда Российской Федерации в Фонд пенсионного и социального страхования Российской Федерации.</w:t>
            </w:r>
          </w:p>
          <w:p w:rsidR="00DD31E2" w:rsidRPr="00D12946" w:rsidRDefault="00DD31E2" w:rsidP="00FF4BF1">
            <w:pPr>
              <w:jc w:val="both"/>
              <w:rPr>
                <w:rFonts w:eastAsia="Arial"/>
                <w:b/>
                <w:sz w:val="26"/>
                <w:szCs w:val="26"/>
              </w:rPr>
            </w:pPr>
            <w:r w:rsidRPr="00D12946">
              <w:rPr>
                <w:rFonts w:eastAsia="Arial"/>
                <w:b/>
                <w:sz w:val="26"/>
                <w:szCs w:val="26"/>
              </w:rPr>
              <w:t xml:space="preserve">2. Основания для издания акта. </w:t>
            </w:r>
          </w:p>
          <w:p w:rsidR="004E6B93" w:rsidRPr="00D12946" w:rsidRDefault="004E6B93" w:rsidP="004E6B93">
            <w:pPr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 xml:space="preserve">Проект приказа подготовлен с целью приведения </w:t>
            </w:r>
            <w:r w:rsidR="008A24B6">
              <w:rPr>
                <w:sz w:val="26"/>
                <w:szCs w:val="26"/>
              </w:rPr>
              <w:t>Административного регламента</w:t>
            </w:r>
            <w:r w:rsidRPr="00D12946">
              <w:rPr>
                <w:sz w:val="26"/>
                <w:szCs w:val="26"/>
              </w:rPr>
              <w:t xml:space="preserve"> в соответствие с действующим законодательством.</w:t>
            </w:r>
          </w:p>
          <w:p w:rsidR="00DD31E2" w:rsidRPr="00D12946" w:rsidRDefault="00DD31E2" w:rsidP="00FF4BF1">
            <w:pPr>
              <w:jc w:val="both"/>
              <w:rPr>
                <w:rFonts w:eastAsia="Arial"/>
                <w:b/>
                <w:sz w:val="26"/>
                <w:szCs w:val="26"/>
              </w:rPr>
            </w:pPr>
            <w:r w:rsidRPr="00D12946">
              <w:rPr>
                <w:rFonts w:eastAsia="Arial"/>
                <w:b/>
                <w:sz w:val="26"/>
                <w:szCs w:val="26"/>
              </w:rPr>
              <w:t>3. Возможные последствия принятия правового акта.</w:t>
            </w:r>
          </w:p>
          <w:p w:rsidR="002B2BF2" w:rsidRPr="00D12946" w:rsidRDefault="002B2BF2" w:rsidP="002B2BF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>Принятие проекта приказа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      </w:r>
          </w:p>
          <w:p w:rsidR="00DD31E2" w:rsidRPr="00D12946" w:rsidRDefault="00DD31E2" w:rsidP="00FF4BF1">
            <w:pPr>
              <w:jc w:val="both"/>
              <w:rPr>
                <w:rFonts w:eastAsia="Arial"/>
                <w:b/>
                <w:sz w:val="26"/>
                <w:szCs w:val="26"/>
              </w:rPr>
            </w:pPr>
            <w:r w:rsidRPr="00D12946">
              <w:rPr>
                <w:rFonts w:eastAsia="Arial"/>
                <w:b/>
                <w:sz w:val="26"/>
                <w:szCs w:val="26"/>
              </w:rPr>
              <w:t>4. Оценка соответствия проекта правового акта федеральному                    и региональному законодательству.</w:t>
            </w:r>
          </w:p>
          <w:p w:rsidR="003C3F00" w:rsidRPr="003C3F00" w:rsidRDefault="003C3F00" w:rsidP="003C3F00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           </w:t>
            </w:r>
            <w:r w:rsidRPr="003C3F00">
              <w:rPr>
                <w:rFonts w:cs="Times New Roman"/>
                <w:szCs w:val="28"/>
                <w:lang w:eastAsia="ru-RU"/>
              </w:rPr>
              <w:t>- Федеральному закону от 27.07.2010 № 210-ФЗ «Об организации предоставления государственных и муниципальных услуг»;</w:t>
            </w:r>
          </w:p>
          <w:p w:rsidR="003C3F00" w:rsidRPr="003C3F00" w:rsidRDefault="003C3F00" w:rsidP="003C3F00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3C3F00">
              <w:rPr>
                <w:rFonts w:cs="Times New Roman"/>
                <w:szCs w:val="28"/>
                <w:lang w:eastAsia="ru-RU"/>
              </w:rPr>
              <w:tab/>
              <w:t>- Закону Ярославской области от 28.11.2011 № 45-з «О временных мерах социальной поддержки граждан, имеющих детей»;</w:t>
            </w:r>
          </w:p>
          <w:p w:rsidR="003C3F00" w:rsidRPr="003C3F00" w:rsidRDefault="003C3F00" w:rsidP="003C3F00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3C3F00">
              <w:rPr>
                <w:rFonts w:cs="Times New Roman"/>
                <w:szCs w:val="28"/>
                <w:lang w:eastAsia="ru-RU"/>
              </w:rPr>
              <w:tab/>
              <w:t>- Приказу департамента труда и социальной поддержки населения Ярославской области от 01.08.2012 № 101-12 «Об утверждении Порядка назначения и выплаты ежемесячной денежной выплаты при рождении третьего или последующих детей».</w:t>
            </w:r>
          </w:p>
          <w:p w:rsidR="00DD31E2" w:rsidRPr="00D12946" w:rsidRDefault="00DD31E2" w:rsidP="00FF4BF1">
            <w:pPr>
              <w:jc w:val="both"/>
              <w:rPr>
                <w:rFonts w:eastAsia="Arial"/>
                <w:b/>
                <w:sz w:val="26"/>
                <w:szCs w:val="26"/>
              </w:rPr>
            </w:pPr>
            <w:r w:rsidRPr="00D12946">
              <w:rPr>
                <w:rFonts w:eastAsia="Arial"/>
                <w:b/>
                <w:sz w:val="26"/>
                <w:szCs w:val="26"/>
              </w:rPr>
              <w:t>5. Финансово-экономическое обоснование проекта правового акта.</w:t>
            </w:r>
          </w:p>
          <w:p w:rsidR="00DD31E2" w:rsidRPr="00D12946" w:rsidRDefault="00DD31E2" w:rsidP="00FF4BF1">
            <w:pPr>
              <w:jc w:val="both"/>
              <w:rPr>
                <w:rFonts w:eastAsia="Arial"/>
                <w:sz w:val="26"/>
                <w:szCs w:val="26"/>
              </w:rPr>
            </w:pPr>
            <w:r w:rsidRPr="00D12946">
              <w:rPr>
                <w:rFonts w:eastAsia="Arial"/>
                <w:sz w:val="26"/>
                <w:szCs w:val="26"/>
              </w:rPr>
              <w:t>Принятие проекта приказа не повлечет дополнительные расходы областного бюджета.</w:t>
            </w:r>
          </w:p>
          <w:p w:rsidR="00DD31E2" w:rsidRPr="00D12946" w:rsidRDefault="00DD31E2" w:rsidP="00FF4BF1">
            <w:pPr>
              <w:ind w:firstLine="720"/>
              <w:jc w:val="both"/>
              <w:rPr>
                <w:rFonts w:eastAsia="Arial"/>
                <w:sz w:val="26"/>
                <w:szCs w:val="26"/>
              </w:rPr>
            </w:pPr>
            <w:r w:rsidRPr="00D12946">
              <w:rPr>
                <w:rFonts w:eastAsia="Arial"/>
                <w:b/>
                <w:sz w:val="26"/>
                <w:szCs w:val="26"/>
              </w:rPr>
              <w:t>6. Информация о проведении оценки регулирующего воздействия и ее результатах.</w:t>
            </w:r>
            <w:r w:rsidRPr="00D12946">
              <w:rPr>
                <w:rFonts w:eastAsia="Arial"/>
                <w:sz w:val="26"/>
                <w:szCs w:val="26"/>
              </w:rPr>
              <w:t xml:space="preserve"> </w:t>
            </w:r>
          </w:p>
          <w:p w:rsidR="00DD31E2" w:rsidRPr="00D12946" w:rsidRDefault="00DD31E2" w:rsidP="00FF4BF1">
            <w:pPr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>Проект приказа не требует проведения оценки регулирующего воздействия.</w:t>
            </w:r>
          </w:p>
          <w:p w:rsidR="00DD31E2" w:rsidRPr="00D12946" w:rsidRDefault="00DD31E2" w:rsidP="00FF4BF1">
            <w:pPr>
              <w:ind w:firstLine="720"/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 xml:space="preserve">Проект приказа размещен на странице департамента труда и социальной поддержки населения Ярославской области портала органов государственной </w:t>
            </w:r>
            <w:r w:rsidRPr="00D12946">
              <w:rPr>
                <w:sz w:val="26"/>
                <w:szCs w:val="26"/>
              </w:rPr>
              <w:lastRenderedPageBreak/>
              <w:t>власти Ярославской области для ознакомления заинтересованных лиц и проведения независимой экспертизы. Замечаний и предложений не поступило.</w:t>
            </w:r>
          </w:p>
          <w:p w:rsidR="00DA3728" w:rsidRPr="00D12946" w:rsidRDefault="00DA3728" w:rsidP="00D12946">
            <w:pPr>
              <w:ind w:firstLine="0"/>
              <w:jc w:val="both"/>
              <w:rPr>
                <w:rFonts w:eastAsia="Arial"/>
                <w:sz w:val="26"/>
                <w:szCs w:val="26"/>
              </w:rPr>
            </w:pPr>
          </w:p>
          <w:p w:rsidR="00284E17" w:rsidRPr="00D12946" w:rsidRDefault="00284E17" w:rsidP="00FF4BF1">
            <w:pPr>
              <w:ind w:firstLine="720"/>
              <w:jc w:val="both"/>
              <w:rPr>
                <w:rFonts w:eastAsia="Arial"/>
                <w:sz w:val="26"/>
                <w:szCs w:val="26"/>
              </w:rPr>
            </w:pPr>
          </w:p>
          <w:p w:rsidR="00DD31E2" w:rsidRPr="00D12946" w:rsidRDefault="00DD31E2" w:rsidP="00FF4BF1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 w:val="26"/>
                <w:szCs w:val="26"/>
                <w:lang w:eastAsia="ar-SA"/>
              </w:rPr>
            </w:pPr>
            <w:r w:rsidRPr="00D12946">
              <w:rPr>
                <w:rFonts w:eastAsia="Arial"/>
                <w:sz w:val="26"/>
                <w:szCs w:val="26"/>
                <w:lang w:eastAsia="ar-SA"/>
              </w:rPr>
              <w:t xml:space="preserve">Директор департамента </w:t>
            </w:r>
          </w:p>
          <w:p w:rsidR="00DD31E2" w:rsidRPr="00D12946" w:rsidRDefault="00DD31E2" w:rsidP="00FF4BF1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 w:val="26"/>
                <w:szCs w:val="26"/>
                <w:lang w:eastAsia="ar-SA"/>
              </w:rPr>
            </w:pPr>
            <w:r w:rsidRPr="00D12946">
              <w:rPr>
                <w:rFonts w:eastAsia="Arial"/>
                <w:sz w:val="26"/>
                <w:szCs w:val="26"/>
                <w:lang w:eastAsia="ar-SA"/>
              </w:rPr>
              <w:t xml:space="preserve">труда и социальной поддержки </w:t>
            </w:r>
          </w:p>
          <w:p w:rsidR="00DD31E2" w:rsidRPr="00D12946" w:rsidRDefault="00DD31E2" w:rsidP="00FF4BF1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 w:val="26"/>
                <w:szCs w:val="26"/>
                <w:lang w:eastAsia="ar-SA"/>
              </w:rPr>
            </w:pPr>
            <w:r w:rsidRPr="00D12946">
              <w:rPr>
                <w:rFonts w:eastAsia="Arial"/>
                <w:sz w:val="26"/>
                <w:szCs w:val="26"/>
                <w:lang w:eastAsia="ar-SA"/>
              </w:rPr>
              <w:t xml:space="preserve">населения Ярославской области                                            </w:t>
            </w:r>
            <w:r w:rsidR="00060E4C" w:rsidRPr="00D12946">
              <w:rPr>
                <w:rFonts w:eastAsia="Arial"/>
                <w:sz w:val="26"/>
                <w:szCs w:val="26"/>
                <w:lang w:eastAsia="ar-SA"/>
              </w:rPr>
              <w:t>Н.Л. Биочино</w:t>
            </w:r>
          </w:p>
          <w:p w:rsidR="00DD31E2" w:rsidRPr="00D12946" w:rsidRDefault="00DD31E2" w:rsidP="00FF4BF1">
            <w:pPr>
              <w:ind w:firstLine="0"/>
              <w:jc w:val="both"/>
              <w:rPr>
                <w:sz w:val="26"/>
                <w:szCs w:val="26"/>
              </w:rPr>
            </w:pPr>
          </w:p>
          <w:p w:rsidR="00DD31E2" w:rsidRPr="00D12946" w:rsidRDefault="00DD31E2" w:rsidP="00FF4BF1">
            <w:pPr>
              <w:ind w:firstLine="0"/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>Консультант-юрист отдела</w:t>
            </w:r>
          </w:p>
          <w:p w:rsidR="00DD31E2" w:rsidRPr="00D12946" w:rsidRDefault="00DD31E2" w:rsidP="00FF4BF1">
            <w:pPr>
              <w:ind w:firstLine="0"/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>по кадровым, организационным</w:t>
            </w:r>
          </w:p>
          <w:p w:rsidR="00DD31E2" w:rsidRPr="00A65252" w:rsidRDefault="00DD31E2" w:rsidP="00A65252">
            <w:pPr>
              <w:ind w:firstLine="0"/>
              <w:jc w:val="both"/>
              <w:rPr>
                <w:sz w:val="26"/>
                <w:szCs w:val="26"/>
              </w:rPr>
            </w:pPr>
            <w:r w:rsidRPr="00D12946">
              <w:rPr>
                <w:sz w:val="26"/>
                <w:szCs w:val="26"/>
              </w:rPr>
              <w:t xml:space="preserve">и правовым вопросам                                 </w:t>
            </w:r>
            <w:r w:rsidR="00A24B54" w:rsidRPr="00D12946">
              <w:rPr>
                <w:sz w:val="26"/>
                <w:szCs w:val="26"/>
              </w:rPr>
              <w:t xml:space="preserve">                               </w:t>
            </w:r>
            <w:r w:rsidR="00661161" w:rsidRPr="00D12946">
              <w:rPr>
                <w:sz w:val="26"/>
                <w:szCs w:val="26"/>
              </w:rPr>
              <w:t>И.Г. Чипизубов</w:t>
            </w:r>
            <w:r w:rsidR="00A24B54" w:rsidRPr="00D12946">
              <w:rPr>
                <w:sz w:val="26"/>
                <w:szCs w:val="26"/>
              </w:rPr>
              <w:t xml:space="preserve"> </w:t>
            </w:r>
          </w:p>
        </w:tc>
      </w:tr>
      <w:tr w:rsidR="00922A92" w:rsidRPr="006A65CC" w:rsidTr="00FF4BF1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922A92" w:rsidRPr="003F206A" w:rsidRDefault="00922A92" w:rsidP="00FF4BF1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31E2" w:rsidRPr="00A45E92" w:rsidRDefault="00DD31E2" w:rsidP="00DD31E2">
      <w:pPr>
        <w:jc w:val="both"/>
        <w:rPr>
          <w:rFonts w:cs="Times New Roman"/>
          <w:szCs w:val="28"/>
        </w:rPr>
      </w:pPr>
    </w:p>
    <w:p w:rsidR="00DD31E2" w:rsidRDefault="00DD31E2" w:rsidP="00DD31E2">
      <w:pPr>
        <w:jc w:val="both"/>
        <w:rPr>
          <w:rFonts w:cs="Times New Roman"/>
          <w:szCs w:val="28"/>
        </w:rPr>
      </w:pPr>
    </w:p>
    <w:p w:rsidR="00E1407E" w:rsidRPr="00DD31E2" w:rsidRDefault="00E1407E" w:rsidP="00DD31E2"/>
    <w:sectPr w:rsidR="00E1407E" w:rsidRPr="00DD31E2" w:rsidSect="00EF10A2">
      <w:headerReference w:type="default" r:id="rId8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17" w:rsidRDefault="00AC5517">
      <w:r>
        <w:separator/>
      </w:r>
    </w:p>
  </w:endnote>
  <w:endnote w:type="continuationSeparator" w:id="0">
    <w:p w:rsidR="00AC5517" w:rsidRDefault="00AC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17" w:rsidRDefault="00AC5517">
      <w:r>
        <w:separator/>
      </w:r>
    </w:p>
  </w:footnote>
  <w:footnote w:type="continuationSeparator" w:id="0">
    <w:p w:rsidR="00AC5517" w:rsidRDefault="00AC5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A65252" w:rsidRDefault="00AC5517" w:rsidP="00A65252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C2E"/>
    <w:multiLevelType w:val="hybridMultilevel"/>
    <w:tmpl w:val="628608C4"/>
    <w:lvl w:ilvl="0" w:tplc="02CCC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543BD"/>
    <w:rsid w:val="00060E4C"/>
    <w:rsid w:val="00065B9F"/>
    <w:rsid w:val="000B7D78"/>
    <w:rsid w:val="000B7F94"/>
    <w:rsid w:val="000D2197"/>
    <w:rsid w:val="000F5243"/>
    <w:rsid w:val="00185E93"/>
    <w:rsid w:val="001959FA"/>
    <w:rsid w:val="001A1989"/>
    <w:rsid w:val="001B3AD5"/>
    <w:rsid w:val="001C78DA"/>
    <w:rsid w:val="00220FC4"/>
    <w:rsid w:val="002306C4"/>
    <w:rsid w:val="00234752"/>
    <w:rsid w:val="00236F3B"/>
    <w:rsid w:val="00240B02"/>
    <w:rsid w:val="0024500F"/>
    <w:rsid w:val="00245805"/>
    <w:rsid w:val="002743FF"/>
    <w:rsid w:val="002820AB"/>
    <w:rsid w:val="00284E17"/>
    <w:rsid w:val="00285AB9"/>
    <w:rsid w:val="002B2BF2"/>
    <w:rsid w:val="002C331F"/>
    <w:rsid w:val="002D4D17"/>
    <w:rsid w:val="002E78E7"/>
    <w:rsid w:val="00321CD0"/>
    <w:rsid w:val="0032292E"/>
    <w:rsid w:val="00324A63"/>
    <w:rsid w:val="00333283"/>
    <w:rsid w:val="00362982"/>
    <w:rsid w:val="00364AF3"/>
    <w:rsid w:val="003A2DCC"/>
    <w:rsid w:val="003C3F00"/>
    <w:rsid w:val="003D1E8D"/>
    <w:rsid w:val="003D366C"/>
    <w:rsid w:val="0040656C"/>
    <w:rsid w:val="0043223D"/>
    <w:rsid w:val="00432FA6"/>
    <w:rsid w:val="00473B4A"/>
    <w:rsid w:val="00490834"/>
    <w:rsid w:val="004A61E7"/>
    <w:rsid w:val="004B5EE5"/>
    <w:rsid w:val="004E6B93"/>
    <w:rsid w:val="004F4E3D"/>
    <w:rsid w:val="005032B8"/>
    <w:rsid w:val="00523E17"/>
    <w:rsid w:val="005773FA"/>
    <w:rsid w:val="00591291"/>
    <w:rsid w:val="005B485F"/>
    <w:rsid w:val="005E2A30"/>
    <w:rsid w:val="006077CE"/>
    <w:rsid w:val="0061147C"/>
    <w:rsid w:val="006543BC"/>
    <w:rsid w:val="00661161"/>
    <w:rsid w:val="00695B61"/>
    <w:rsid w:val="006962C9"/>
    <w:rsid w:val="006F1BDF"/>
    <w:rsid w:val="00753F56"/>
    <w:rsid w:val="00775B8B"/>
    <w:rsid w:val="007B5BD1"/>
    <w:rsid w:val="007C2EF6"/>
    <w:rsid w:val="007D0369"/>
    <w:rsid w:val="007D2FBF"/>
    <w:rsid w:val="007D4DC8"/>
    <w:rsid w:val="008279D4"/>
    <w:rsid w:val="0084015D"/>
    <w:rsid w:val="00843A73"/>
    <w:rsid w:val="00851E12"/>
    <w:rsid w:val="00861364"/>
    <w:rsid w:val="00874CB6"/>
    <w:rsid w:val="008869EE"/>
    <w:rsid w:val="00896BA6"/>
    <w:rsid w:val="008A24B6"/>
    <w:rsid w:val="008F79C3"/>
    <w:rsid w:val="0091135D"/>
    <w:rsid w:val="00922A92"/>
    <w:rsid w:val="00941D4E"/>
    <w:rsid w:val="00952B9F"/>
    <w:rsid w:val="00954F85"/>
    <w:rsid w:val="00977B87"/>
    <w:rsid w:val="00A02A6F"/>
    <w:rsid w:val="00A24B54"/>
    <w:rsid w:val="00A34112"/>
    <w:rsid w:val="00A506CA"/>
    <w:rsid w:val="00A65252"/>
    <w:rsid w:val="00AC5517"/>
    <w:rsid w:val="00AF6B95"/>
    <w:rsid w:val="00B20EE1"/>
    <w:rsid w:val="00B50A6B"/>
    <w:rsid w:val="00B615F9"/>
    <w:rsid w:val="00B636D4"/>
    <w:rsid w:val="00B91CD3"/>
    <w:rsid w:val="00B97A0A"/>
    <w:rsid w:val="00BB1812"/>
    <w:rsid w:val="00BE34A5"/>
    <w:rsid w:val="00BF36DF"/>
    <w:rsid w:val="00C3030A"/>
    <w:rsid w:val="00C32791"/>
    <w:rsid w:val="00C5216F"/>
    <w:rsid w:val="00C74138"/>
    <w:rsid w:val="00C7553E"/>
    <w:rsid w:val="00C8425C"/>
    <w:rsid w:val="00C87012"/>
    <w:rsid w:val="00CA41B7"/>
    <w:rsid w:val="00CB3A70"/>
    <w:rsid w:val="00CD5065"/>
    <w:rsid w:val="00D001BB"/>
    <w:rsid w:val="00D00EFB"/>
    <w:rsid w:val="00D042F1"/>
    <w:rsid w:val="00D11BF4"/>
    <w:rsid w:val="00D12946"/>
    <w:rsid w:val="00D267D9"/>
    <w:rsid w:val="00D3472F"/>
    <w:rsid w:val="00D74BA6"/>
    <w:rsid w:val="00DA0EC6"/>
    <w:rsid w:val="00DA3728"/>
    <w:rsid w:val="00DB6BE5"/>
    <w:rsid w:val="00DB7913"/>
    <w:rsid w:val="00DD31E2"/>
    <w:rsid w:val="00DE3913"/>
    <w:rsid w:val="00DE6C61"/>
    <w:rsid w:val="00E1407E"/>
    <w:rsid w:val="00E31A39"/>
    <w:rsid w:val="00E43D94"/>
    <w:rsid w:val="00E92FF8"/>
    <w:rsid w:val="00EB7C95"/>
    <w:rsid w:val="00EC1649"/>
    <w:rsid w:val="00EF7ECC"/>
    <w:rsid w:val="00F251F3"/>
    <w:rsid w:val="00F70261"/>
    <w:rsid w:val="00F85F29"/>
    <w:rsid w:val="00FD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Normal">
    <w:name w:val="ConsNormal"/>
    <w:rsid w:val="00DD31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Normal">
    <w:name w:val="ConsNormal"/>
    <w:rsid w:val="00DD31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58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93</cp:revision>
  <cp:lastPrinted>2021-10-05T13:28:00Z</cp:lastPrinted>
  <dcterms:created xsi:type="dcterms:W3CDTF">2021-09-30T08:59:00Z</dcterms:created>
  <dcterms:modified xsi:type="dcterms:W3CDTF">2022-11-07T12:34:00Z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